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8A28C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48E08F4E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69E670E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48858E3B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ascii="Times New Roman Regular" w:hAnsi="Times New Roman Regular" w:cs="Times New Roman Regular"/>
          <w:sz w:val="52"/>
          <w:u w:val="single"/>
        </w:rPr>
        <w:t>202</w:t>
      </w:r>
      <w:r>
        <w:rPr>
          <w:rFonts w:hint="eastAsia" w:ascii="Times New Roman Regular" w:hAnsi="Times New Roman Regular" w:cs="Times New Roman Regular"/>
          <w:sz w:val="52"/>
          <w:u w:val="single"/>
        </w:rPr>
        <w:t>5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46AE3823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24AC743A">
      <w:pPr>
        <w:ind w:firstLine="1960" w:firstLineChars="700"/>
        <w:rPr>
          <w:sz w:val="28"/>
        </w:rPr>
      </w:pPr>
    </w:p>
    <w:p w14:paraId="06F3A2ED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海南师范大学        </w:t>
      </w:r>
    </w:p>
    <w:p w14:paraId="4BBE0702">
      <w:pPr>
        <w:ind w:firstLine="1960" w:firstLineChars="700"/>
        <w:rPr>
          <w:sz w:val="28"/>
        </w:rPr>
      </w:pPr>
    </w:p>
    <w:p w14:paraId="541FB84F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 张登璨          </w:t>
      </w:r>
    </w:p>
    <w:p w14:paraId="5FEE8DB5">
      <w:pPr>
        <w:ind w:firstLine="1920" w:firstLineChars="800"/>
        <w:rPr>
          <w:sz w:val="24"/>
        </w:rPr>
      </w:pPr>
    </w:p>
    <w:p w14:paraId="5DBF3EE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0CDC2D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 讲师 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</w:t>
      </w:r>
    </w:p>
    <w:p w14:paraId="75D15449">
      <w:pPr>
        <w:ind w:firstLine="1920" w:firstLineChars="800"/>
        <w:rPr>
          <w:sz w:val="24"/>
          <w:u w:val="single"/>
        </w:rPr>
      </w:pPr>
    </w:p>
    <w:p w14:paraId="7A9B59D2">
      <w:pPr>
        <w:ind w:firstLine="1920" w:firstLineChars="800"/>
        <w:rPr>
          <w:sz w:val="24"/>
        </w:rPr>
      </w:pPr>
    </w:p>
    <w:p w14:paraId="34D1BD4F">
      <w:pPr>
        <w:ind w:firstLine="1920" w:firstLineChars="800"/>
        <w:rPr>
          <w:sz w:val="24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 历史学</w:t>
      </w:r>
      <w:r>
        <w:rPr>
          <w:rFonts w:hint="eastAsia"/>
          <w:sz w:val="24"/>
          <w:u w:val="single"/>
        </w:rPr>
        <w:t xml:space="preserve">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</w:t>
      </w:r>
    </w:p>
    <w:p w14:paraId="6D584874">
      <w:pPr>
        <w:ind w:firstLine="1920" w:firstLineChars="800"/>
        <w:rPr>
          <w:sz w:val="24"/>
        </w:rPr>
      </w:pPr>
    </w:p>
    <w:p w14:paraId="6EE0724A">
      <w:pPr>
        <w:ind w:firstLine="1920" w:firstLineChars="800"/>
        <w:rPr>
          <w:sz w:val="24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30"/>
          <w:u w:val="single"/>
        </w:rPr>
        <w:t xml:space="preserve">教学科研型副教授  </w:t>
      </w:r>
      <w:r>
        <w:rPr>
          <w:rFonts w:hint="eastAsia"/>
          <w:sz w:val="24"/>
          <w:u w:val="single"/>
        </w:rPr>
        <w:t xml:space="preserve">    </w:t>
      </w:r>
    </w:p>
    <w:p w14:paraId="338D6D4E">
      <w:pPr>
        <w:ind w:firstLine="1920" w:firstLineChars="800"/>
        <w:rPr>
          <w:sz w:val="24"/>
        </w:rPr>
      </w:pPr>
    </w:p>
    <w:p w14:paraId="53A71CE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ascii="Times New Roman Regular" w:hAnsi="Times New Roman Regular" w:cs="Times New Roman Regular"/>
          <w:sz w:val="30"/>
          <w:u w:val="single"/>
        </w:rPr>
        <w:t>15201376302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</w:t>
      </w:r>
    </w:p>
    <w:p w14:paraId="4D0BD1E2">
      <w:pPr>
        <w:ind w:firstLine="1920" w:firstLineChars="800"/>
        <w:rPr>
          <w:sz w:val="24"/>
        </w:rPr>
      </w:pPr>
    </w:p>
    <w:p w14:paraId="597FA564">
      <w:pPr>
        <w:rPr>
          <w:sz w:val="24"/>
          <w:u w:val="single"/>
        </w:rPr>
      </w:pPr>
    </w:p>
    <w:p w14:paraId="10F8C273">
      <w:pPr>
        <w:rPr>
          <w:sz w:val="24"/>
          <w:u w:val="single"/>
        </w:rPr>
      </w:pPr>
    </w:p>
    <w:p w14:paraId="32487671">
      <w:pPr>
        <w:jc w:val="center"/>
        <w:rPr>
          <w:sz w:val="24"/>
          <w:u w:val="single"/>
        </w:rPr>
      </w:pPr>
    </w:p>
    <w:p w14:paraId="20F49D87">
      <w:pPr>
        <w:ind w:firstLine="2400" w:firstLineChars="1000"/>
        <w:rPr>
          <w:rFonts w:ascii="Times New Roman Regular" w:hAnsi="Times New Roman Regular" w:cs="Times New Roman Regular"/>
          <w:sz w:val="24"/>
        </w:rPr>
      </w:pPr>
      <w:r>
        <w:rPr>
          <w:rFonts w:hint="eastAsia"/>
          <w:sz w:val="24"/>
        </w:rPr>
        <w:t xml:space="preserve">填表时间：     </w:t>
      </w:r>
      <w:r>
        <w:rPr>
          <w:rFonts w:ascii="Times New Roman Regular" w:hAnsi="Times New Roman Regular" w:cs="Times New Roman Regular"/>
          <w:sz w:val="24"/>
        </w:rPr>
        <w:t xml:space="preserve"> 202</w:t>
      </w:r>
      <w:r>
        <w:rPr>
          <w:rFonts w:hint="eastAsia" w:ascii="Times New Roman Regular" w:hAnsi="Times New Roman Regular" w:cs="Times New Roman Regular"/>
          <w:sz w:val="24"/>
        </w:rPr>
        <w:t>6</w:t>
      </w:r>
      <w:r>
        <w:rPr>
          <w:rFonts w:ascii="Times New Roman Regular" w:hAnsi="Times New Roman Regular" w:cs="Times New Roman Regular"/>
          <w:sz w:val="24"/>
        </w:rPr>
        <w:t>年</w:t>
      </w:r>
      <w:r>
        <w:rPr>
          <w:rFonts w:hint="eastAsia" w:ascii="Times New Roman Regular" w:hAnsi="Times New Roman Regular" w:cs="Times New Roman Regular"/>
          <w:sz w:val="24"/>
        </w:rPr>
        <w:t>1</w:t>
      </w:r>
      <w:r>
        <w:rPr>
          <w:rFonts w:ascii="Times New Roman Regular" w:hAnsi="Times New Roman Regular" w:cs="Times New Roman Regular"/>
          <w:sz w:val="24"/>
        </w:rPr>
        <w:t>月</w:t>
      </w:r>
      <w:r>
        <w:rPr>
          <w:rFonts w:hint="eastAsia" w:ascii="Times New Roman Regular" w:hAnsi="Times New Roman Regular" w:cs="Times New Roman Regular"/>
          <w:sz w:val="24"/>
        </w:rPr>
        <w:t>14</w:t>
      </w:r>
      <w:r>
        <w:rPr>
          <w:rFonts w:ascii="Times New Roman Regular" w:hAnsi="Times New Roman Regular" w:cs="Times New Roman Regular"/>
          <w:sz w:val="24"/>
        </w:rPr>
        <w:t>日</w:t>
      </w:r>
    </w:p>
    <w:p w14:paraId="634BFAAA">
      <w:pPr>
        <w:ind w:firstLine="2400" w:firstLineChars="1000"/>
        <w:rPr>
          <w:sz w:val="24"/>
        </w:rPr>
      </w:pPr>
    </w:p>
    <w:p w14:paraId="74DC358E">
      <w:pPr>
        <w:ind w:firstLine="2400" w:firstLineChars="1000"/>
        <w:rPr>
          <w:sz w:val="24"/>
        </w:rPr>
      </w:pPr>
    </w:p>
    <w:p w14:paraId="3EFF74B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781A05A">
      <w:pPr>
        <w:spacing w:after="156" w:afterLines="50"/>
        <w:jc w:val="center"/>
        <w:rPr>
          <w:b/>
          <w:sz w:val="32"/>
          <w:szCs w:val="32"/>
        </w:rPr>
      </w:pP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564"/>
        <w:gridCol w:w="708"/>
        <w:gridCol w:w="142"/>
        <w:gridCol w:w="571"/>
        <w:gridCol w:w="279"/>
        <w:gridCol w:w="288"/>
        <w:gridCol w:w="215"/>
        <w:gridCol w:w="493"/>
        <w:gridCol w:w="355"/>
        <w:gridCol w:w="800"/>
        <w:gridCol w:w="125"/>
        <w:gridCol w:w="138"/>
        <w:gridCol w:w="567"/>
        <w:gridCol w:w="142"/>
        <w:gridCol w:w="146"/>
        <w:gridCol w:w="560"/>
        <w:gridCol w:w="364"/>
        <w:gridCol w:w="493"/>
        <w:gridCol w:w="57"/>
        <w:gridCol w:w="226"/>
        <w:gridCol w:w="1276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张登璨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1989.03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中共党员</w:t>
            </w:r>
          </w:p>
        </w:tc>
        <w:tc>
          <w:tcPr>
            <w:tcW w:w="205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4CE5A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045F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曾用名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35D1D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F980A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民族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1CB38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5AA3E82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出生地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E25ED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安徽凤阳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F1A6D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身体状况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992D7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良好</w:t>
            </w:r>
          </w:p>
        </w:tc>
        <w:tc>
          <w:tcPr>
            <w:tcW w:w="2052" w:type="dxa"/>
            <w:gridSpan w:val="4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4921460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19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毕业院校及毕业时间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中国人民大学；2020.06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博士研究生\博士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04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中国古代史</w:t>
            </w: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2020.09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04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中国古代史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正常晋升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2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现专业技术资格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B06FA6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资格名称：讲师</w:t>
            </w:r>
          </w:p>
          <w:p w14:paraId="1E5D23CC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取得时间：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2020.12</w:t>
            </w:r>
          </w:p>
          <w:p w14:paraId="44451C83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审批机关：南通大学人事处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F0E2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</w:tc>
        <w:tc>
          <w:tcPr>
            <w:tcW w:w="29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7D7448">
            <w:pPr>
              <w:widowControl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☑人文社科组    □理工科组</w:t>
            </w:r>
          </w:p>
          <w:p w14:paraId="30E2E54B">
            <w:pPr>
              <w:widowControl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□学科教育组    □艺体外组</w:t>
            </w:r>
          </w:p>
          <w:p w14:paraId="3F0A70AF">
            <w:pPr>
              <w:widowControl/>
              <w:rPr>
                <w:rFonts w:hint="eastAsia" w:ascii="宋体" w:hAnsi="宋体" w:cs="Arial"/>
                <w:kern w:val="0"/>
                <w:szCs w:val="21"/>
                <w:highlight w:val="yellow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□思政课教师组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聘任时间：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2020.12</w:t>
            </w:r>
          </w:p>
          <w:p w14:paraId="150AC986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聘任单位：南通大学、海南师范大学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5年1个月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中级专业技术资格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441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中国古代史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/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历史学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ECCA1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</w:t>
            </w:r>
          </w:p>
          <w:p w14:paraId="04BBFE5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副教授</w:t>
            </w:r>
          </w:p>
        </w:tc>
        <w:tc>
          <w:tcPr>
            <w:tcW w:w="17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ascii="Times New Roman Regular" w:hAnsi="Times New Roman Regular" w:cs="Times New Roman Regular"/>
                <w:kern w:val="0"/>
                <w:sz w:val="22"/>
              </w:rPr>
              <w:t>☑否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1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9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B6A3D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学时或学分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2008.09-2012.06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济南大学</w:t>
            </w:r>
          </w:p>
        </w:tc>
        <w:tc>
          <w:tcPr>
            <w:tcW w:w="1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历史文化与产业学院历史学专业</w:t>
            </w:r>
          </w:p>
        </w:tc>
        <w:tc>
          <w:tcPr>
            <w:tcW w:w="9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4CA2FA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学分：165.5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7CAD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毕业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国内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朱玉婷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2013.09-2016.06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中央民族大学</w:t>
            </w:r>
          </w:p>
        </w:tc>
        <w:tc>
          <w:tcPr>
            <w:tcW w:w="1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历史文化学院中国古代史专业</w:t>
            </w:r>
          </w:p>
        </w:tc>
        <w:tc>
          <w:tcPr>
            <w:tcW w:w="9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B4D712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学分：34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79FCA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毕业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国内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彭勇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2016.09-2020.06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中国人民大学</w:t>
            </w:r>
          </w:p>
        </w:tc>
        <w:tc>
          <w:tcPr>
            <w:tcW w:w="1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1E809E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历史学院中国古代史专业</w:t>
            </w:r>
          </w:p>
        </w:tc>
        <w:tc>
          <w:tcPr>
            <w:tcW w:w="9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F79E08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学分：20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34F70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毕业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国内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毛佩琦</w:t>
            </w:r>
          </w:p>
        </w:tc>
      </w:tr>
    </w:tbl>
    <w:p w14:paraId="4714A8C2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976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Align w:val="center"/>
          </w:tcPr>
          <w:p w14:paraId="51586F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2976" w:type="dxa"/>
            <w:vAlign w:val="center"/>
          </w:tcPr>
          <w:p w14:paraId="50496B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694" w:type="dxa"/>
            <w:vAlign w:val="center"/>
          </w:tcPr>
          <w:p w14:paraId="5C375F70">
            <w:pPr>
              <w:jc w:val="center"/>
              <w:rPr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2020年 9月— 2023年8月</w:t>
            </w:r>
          </w:p>
        </w:tc>
        <w:tc>
          <w:tcPr>
            <w:tcW w:w="2976" w:type="dxa"/>
            <w:vAlign w:val="center"/>
          </w:tcPr>
          <w:p w14:paraId="06B644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南通大学</w:t>
            </w:r>
          </w:p>
        </w:tc>
        <w:tc>
          <w:tcPr>
            <w:tcW w:w="2410" w:type="dxa"/>
            <w:vAlign w:val="center"/>
          </w:tcPr>
          <w:p w14:paraId="2442C7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中国古代史</w:t>
            </w:r>
          </w:p>
        </w:tc>
        <w:tc>
          <w:tcPr>
            <w:tcW w:w="1701" w:type="dxa"/>
            <w:vAlign w:val="center"/>
          </w:tcPr>
          <w:p w14:paraId="0E42F4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专任教师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694" w:type="dxa"/>
            <w:vAlign w:val="center"/>
          </w:tcPr>
          <w:p w14:paraId="13940AA4">
            <w:pPr>
              <w:jc w:val="center"/>
              <w:rPr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2023年9月—至今</w:t>
            </w:r>
          </w:p>
        </w:tc>
        <w:tc>
          <w:tcPr>
            <w:tcW w:w="2976" w:type="dxa"/>
            <w:vAlign w:val="center"/>
          </w:tcPr>
          <w:p w14:paraId="413F84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  <w:vAlign w:val="center"/>
          </w:tcPr>
          <w:p w14:paraId="455A4B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中国古代史</w:t>
            </w:r>
          </w:p>
        </w:tc>
        <w:tc>
          <w:tcPr>
            <w:tcW w:w="1701" w:type="dxa"/>
            <w:vAlign w:val="center"/>
          </w:tcPr>
          <w:p w14:paraId="62330B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专任教师</w:t>
            </w: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694" w:type="dxa"/>
            <w:vAlign w:val="center"/>
          </w:tcPr>
          <w:p w14:paraId="20DC23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976" w:type="dxa"/>
          </w:tcPr>
          <w:p w14:paraId="635C2E79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666B2669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1517AC0F">
            <w:pPr>
              <w:rPr>
                <w:szCs w:val="21"/>
              </w:rPr>
            </w:pP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694" w:type="dxa"/>
            <w:vAlign w:val="center"/>
          </w:tcPr>
          <w:p w14:paraId="0432C8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976" w:type="dxa"/>
          </w:tcPr>
          <w:p w14:paraId="48D610BC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Cs w:val="21"/>
              </w:rPr>
            </w:pPr>
          </w:p>
        </w:tc>
      </w:tr>
      <w:tr w14:paraId="312A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694" w:type="dxa"/>
            <w:vAlign w:val="center"/>
          </w:tcPr>
          <w:p w14:paraId="758A505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976" w:type="dxa"/>
          </w:tcPr>
          <w:p w14:paraId="4BDEC9D3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514809A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318F151E">
            <w:pPr>
              <w:rPr>
                <w:szCs w:val="21"/>
              </w:rPr>
            </w:pPr>
          </w:p>
        </w:tc>
      </w:tr>
      <w:tr w14:paraId="70EDF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694" w:type="dxa"/>
            <w:vAlign w:val="center"/>
          </w:tcPr>
          <w:p w14:paraId="7E4D78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976" w:type="dxa"/>
          </w:tcPr>
          <w:p w14:paraId="158E9293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C762F33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2BCE20FC">
            <w:pPr>
              <w:rPr>
                <w:szCs w:val="21"/>
              </w:rPr>
            </w:pPr>
          </w:p>
        </w:tc>
      </w:tr>
      <w:tr w14:paraId="61FC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694" w:type="dxa"/>
            <w:vAlign w:val="center"/>
          </w:tcPr>
          <w:p w14:paraId="40814E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976" w:type="dxa"/>
          </w:tcPr>
          <w:p w14:paraId="3CADC846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55F2B722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079001E9">
            <w:pPr>
              <w:rPr>
                <w:szCs w:val="21"/>
              </w:rPr>
            </w:pPr>
          </w:p>
        </w:tc>
      </w:tr>
    </w:tbl>
    <w:p w14:paraId="6F28E07E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850"/>
        <w:gridCol w:w="1059"/>
        <w:gridCol w:w="926"/>
        <w:gridCol w:w="1559"/>
        <w:gridCol w:w="765"/>
        <w:gridCol w:w="766"/>
        <w:gridCol w:w="879"/>
        <w:gridCol w:w="850"/>
        <w:gridCol w:w="568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1656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9ABB57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444B1000">
            <w:pPr>
              <w:widowControl/>
              <w:ind w:firstLine="420" w:firstLineChars="2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该同志拥护党的领导，政治思想坚定，遵纪守法，思想品德高尚，具有较强的业务水平和实践能力，工作态度端正，团结同志，综合素质较高。在教学、科研与日常生活中，不忘初心，一贯坚守师风师德。</w:t>
            </w:r>
          </w:p>
          <w:p w14:paraId="166711C7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290767E4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04CAE797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60CA518D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19FCDD3">
            <w:pPr>
              <w:widowControl/>
              <w:ind w:firstLine="1260" w:firstLineChars="6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年   月   日</w:t>
            </w:r>
          </w:p>
          <w:p w14:paraId="31112968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                     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2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2020合格、2021合格、2022合格、2023合格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、2024优秀、2025合格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近五年师德考核结论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2020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  <w:lang w:val="en-US" w:eastAsia="zh-CN"/>
              </w:rPr>
              <w:t>合格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、2021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  <w:lang w:val="en-US" w:eastAsia="zh-CN"/>
              </w:rPr>
              <w:t>合格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、2022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  <w:lang w:val="en-US" w:eastAsia="zh-CN"/>
              </w:rPr>
              <w:t>合格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、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2023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  <w:lang w:val="en-US" w:eastAsia="zh-CN"/>
              </w:rPr>
              <w:t>合格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、2024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  <w:lang w:val="en-US" w:eastAsia="zh-CN"/>
              </w:rPr>
              <w:t>合格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、202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  <w:lang w:val="en-US" w:eastAsia="zh-CN"/>
              </w:rPr>
              <w:t>5合格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</w:t>
            </w: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☑否</w:t>
            </w:r>
          </w:p>
        </w:tc>
        <w:tc>
          <w:tcPr>
            <w:tcW w:w="63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2024年9月</w:t>
            </w:r>
            <w:r>
              <w:rPr>
                <w:rFonts w:cs="Times New Roman" w:asciiTheme="minorEastAsia" w:hAnsiTheme="minorEastAsia"/>
                <w:kern w:val="0"/>
                <w:szCs w:val="21"/>
              </w:rPr>
              <w:t>—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至今，担任2024级历史2班班主任</w:t>
            </w:r>
            <w:r>
              <w:rPr>
                <w:rFonts w:hint="eastAsia" w:ascii="宋体" w:hAnsi="宋体" w:cs="Arial"/>
                <w:kern w:val="0"/>
                <w:szCs w:val="21"/>
              </w:rPr>
              <w:t>。</w:t>
            </w:r>
          </w:p>
        </w:tc>
      </w:tr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42DFCD">
            <w:pPr>
              <w:spacing w:line="300" w:lineRule="exact"/>
              <w:jc w:val="left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fldChar w:fldCharType="begin"/>
            </w:r>
            <w:r>
              <w:rPr>
                <w:rFonts w:ascii="Times New Roman Regular" w:hAnsi="Times New Roman Regular" w:cs="Times New Roman Regular"/>
                <w:szCs w:val="21"/>
              </w:rPr>
              <w:instrText xml:space="preserve"> = 1 \* GB3 </w:instrText>
            </w:r>
            <w:r>
              <w:rPr>
                <w:rFonts w:ascii="Times New Roman Regular" w:hAnsi="Times New Roman Regular" w:cs="Times New Roman Regular"/>
                <w:szCs w:val="21"/>
              </w:rPr>
              <w:fldChar w:fldCharType="separate"/>
            </w:r>
            <w:r>
              <w:rPr>
                <w:rFonts w:ascii="Times New Roman Regular" w:hAnsi="Times New Roman Regular" w:cs="Times New Roman Regular"/>
                <w:szCs w:val="21"/>
              </w:rPr>
              <w:t>①</w:t>
            </w:r>
            <w:r>
              <w:rPr>
                <w:rFonts w:ascii="Times New Roman Regular" w:hAnsi="Times New Roman Regular" w:cs="Times New Roman Regular"/>
                <w:szCs w:val="21"/>
              </w:rPr>
              <w:fldChar w:fldCharType="end"/>
            </w:r>
            <w:r>
              <w:rPr>
                <w:rFonts w:ascii="Times New Roman Regular" w:hAnsi="Times New Roman Regular" w:cs="Times New Roman Regular"/>
                <w:szCs w:val="21"/>
              </w:rPr>
              <w:t>任现职以来，承担课堂教学工作量共计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586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学时，年均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195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学时，其中本科生课堂教学工作量共计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334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学时，年均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111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学时，其中实践类共计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252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学时，年均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84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学时。</w:t>
            </w:r>
          </w:p>
          <w:p w14:paraId="0D908BCD">
            <w:pPr>
              <w:spacing w:line="30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begin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instrText xml:space="preserve"> = 2 \* GB3 </w:instrTex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separate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②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end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任现职以来教学评估达</w:t>
            </w:r>
            <w:r>
              <w:rPr>
                <w:rFonts w:cs="Times New Roman Regular" w:asciiTheme="minorEastAsia" w:hAnsiTheme="minorEastAsia"/>
                <w:kern w:val="0"/>
                <w:szCs w:val="21"/>
              </w:rPr>
              <w:t>到“合格”以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上占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  <w:u w:val="single"/>
              </w:rPr>
              <w:t xml:space="preserve">  100% </w:t>
            </w:r>
            <w:r>
              <w:rPr>
                <w:rFonts w:ascii="Times New Roman Regular" w:hAnsi="Times New Roman Regular" w:cs="Times New Roman Regular"/>
                <w:szCs w:val="21"/>
              </w:rPr>
              <w:t>。</w:t>
            </w:r>
          </w:p>
          <w:p w14:paraId="7D4FE028">
            <w:pPr>
              <w:spacing w:line="30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begin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instrText xml:space="preserve"> = 3 \* GB3 </w:instrTex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separate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③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end"/>
            </w:r>
            <w:r>
              <w:rPr>
                <w:rFonts w:ascii="Times New Roman Regular" w:hAnsi="Times New Roman Regular" w:cs="Times New Roman Regular"/>
                <w:szCs w:val="21"/>
              </w:rPr>
              <w:t>本次晋升专业技术资格的课程评估成绩为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  A   </w:t>
            </w:r>
            <w:r>
              <w:rPr>
                <w:rFonts w:ascii="Times New Roman Regular" w:hAnsi="Times New Roman Regular" w:cs="Times New Roman Regular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begin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instrText xml:space="preserve"> = 4 \* GB3 </w:instrTex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separate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④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end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担任毕业实习和论文指导工作（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3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）届；或担任本科生创新创业活动（   ）项；或担任本科生专业竞赛指导（   ）项；或担任本科生开展寒暑假社会实践（   ）项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《中国古代史（二）》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2023级历史3班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《中国史十六讲》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2021级历史班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《大趋势：贯通的中国历史》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2023</w:t>
            </w:r>
            <w:r>
              <w:rPr>
                <w:rFonts w:hint="eastAsia" w:ascii="Times New Roman" w:hAnsi="Times New Roman" w:cs="Times New Roman"/>
              </w:rPr>
              <w:t>级</w:t>
            </w:r>
            <w:r>
              <w:rPr>
                <w:rFonts w:ascii="Times New Roman" w:hAnsi="Times New Roman" w:cs="Times New Roman"/>
              </w:rPr>
              <w:t>旅游管理类3班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《大趋势：贯通的中国历史》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2023级物电类3班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000E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8409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2024-2025（一）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F3DFD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《明清史专题》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E166A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2023级历史班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EB0E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58A4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7738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7EDC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CA3FD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B02A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E844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2024-2025（一）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A5322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《大趋势：贯通的中国历史》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2730F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2023法学1班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505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7A80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5B07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0A21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17682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77A5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741C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2024-2025（一）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F3D0F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《大趋势：贯通的中国历史》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4E48F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2023法学2班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0FE5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A38E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4F17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F76D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9FA49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FCBB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8598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</w:t>
            </w:r>
            <w:r>
              <w:rPr>
                <w:rFonts w:hint="eastAsia" w:ascii="Times New Roman" w:hAnsi="Times New Roman" w:cs="Times New Roman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-202</w:t>
            </w:r>
            <w:r>
              <w:rPr>
                <w:rFonts w:hint="eastAsia"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F09CD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《中国古代史（二）》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EA2EE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hint="eastAsia"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级历史</w:t>
            </w: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D3371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B4B9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0D6E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0073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60EF5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420AC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4F15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</w:t>
            </w:r>
            <w:r>
              <w:rPr>
                <w:rFonts w:hint="eastAsia" w:ascii="Times New Roman" w:hAnsi="Times New Roman" w:cs="Times New Roman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-202</w:t>
            </w:r>
            <w:r>
              <w:rPr>
                <w:rFonts w:hint="eastAsia"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2AD39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《大趋势：贯通的中国历史》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545C3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2023</w:t>
            </w:r>
            <w:r>
              <w:rPr>
                <w:rFonts w:hint="eastAsia" w:ascii="Times New Roman" w:hAnsi="Times New Roman" w:cs="Times New Roman"/>
              </w:rPr>
              <w:t>级翻译1</w:t>
            </w:r>
            <w:r>
              <w:rPr>
                <w:rFonts w:ascii="Times New Roman" w:hAnsi="Times New Roman" w:cs="Times New Roman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2433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9C57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82A7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1C35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00A01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47A54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588F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</w:t>
            </w:r>
            <w:r>
              <w:rPr>
                <w:rFonts w:hint="eastAsia" w:ascii="Times New Roman" w:hAnsi="Times New Roman" w:cs="Times New Roman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-202</w:t>
            </w:r>
            <w:r>
              <w:rPr>
                <w:rFonts w:hint="eastAsia"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A4926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《大趋势：贯通的中国历史》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01F27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2023</w:t>
            </w:r>
            <w:r>
              <w:rPr>
                <w:rFonts w:hint="eastAsia" w:ascii="Times New Roman" w:hAnsi="Times New Roman" w:cs="Times New Roman"/>
              </w:rPr>
              <w:t>级翻译2</w:t>
            </w:r>
            <w:r>
              <w:rPr>
                <w:rFonts w:ascii="Times New Roman" w:hAnsi="Times New Roman" w:cs="Times New Roman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7F07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FC74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D2A1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5784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53D1D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F366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7A23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2025-2026（一）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07A97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《史学论文写作》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D39F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2023级历史1班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646C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5E5A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9368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EA01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C1005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56A44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B842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2025-2026（一）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2ACAF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《史学论文写作》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9B2BB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2023级历史2班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AAEF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6028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BF0F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86AE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0B0AA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84F6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AE2A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2025-2026（一）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A6D3A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《史学论文写作》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2681D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2023级历史3班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0EE1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A9BC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62C2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9BE3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035E8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4BEB0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5EA08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</w:t>
            </w:r>
            <w:r>
              <w:rPr>
                <w:rFonts w:hint="eastAsia"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-202</w:t>
            </w:r>
            <w:r>
              <w:rPr>
                <w:rFonts w:hint="eastAsia" w:ascii="Times New Roman" w:hAnsi="Times New Roman" w:cs="Times New Roman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>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A0233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《明清史专题》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343C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hint="eastAsia"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B0FF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144B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4DD5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D44C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835F4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2023-2024（一）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创新创业周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2020级历史班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66E6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C183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2023-2024</w:t>
            </w:r>
            <w:r>
              <w:rPr>
                <w:rFonts w:hint="eastAsia" w:ascii="Times New Roman" w:hAnsi="Times New Roman" w:cs="Times New Roman"/>
              </w:rPr>
              <w:t>（一）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6A1A1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历史学专业实习返岗试讲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71CCD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2020级历史班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8AC6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AD3A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62DD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892B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70CCD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7BA0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696D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25EA8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毕业论文（设计）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34C3A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2020级历史班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051B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AE09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0E2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2BDB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C4D20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A5C8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8179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4E466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创新创业周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F1CD4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2023级历史3班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1DB3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2A90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BADF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E96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706E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98E2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7FF2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E51E7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历史学专业实习岗前试讲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F83A5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2021级历史班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A097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8E5E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7BA9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CE74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3154C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3405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B058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2024-2025（一）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306B08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历史学专业实习返岗试讲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6DAF7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2021级历史班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B040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679A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4DD5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C5A3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F9E341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744C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CEBB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2024-2025（一）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ECC0A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2021级师范生教育实习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6837C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2021级师范类专业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ED8D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214D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72AD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27E2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AF4DB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2024-2025（二）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毕业论文（设计）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FA5AFC">
            <w:pPr>
              <w:spacing w:line="36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本人自入职以来，按照学院的安排，</w:t>
            </w:r>
            <w:r>
              <w:rPr>
                <w:rFonts w:hint="eastAsia" w:ascii="Times New Roman" w:hAnsi="Times New Roman" w:cs="Times New Roman"/>
                <w:szCs w:val="21"/>
              </w:rPr>
              <w:t>2次参与历史学专业本科生创新创业周活动，并多次参与历史学专业实习岗前与岗后试讲活动，合</w:t>
            </w: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计28学时</w:t>
            </w:r>
            <w:r>
              <w:rPr>
                <w:rFonts w:hint="eastAsia" w:ascii="Times New Roman" w:hAnsi="Times New Roman" w:cs="Times New Roman"/>
                <w:szCs w:val="21"/>
              </w:rPr>
              <w:t>。</w:t>
            </w:r>
          </w:p>
          <w:p w14:paraId="2C8172E7">
            <w:pPr>
              <w:spacing w:line="36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同时</w:t>
            </w:r>
            <w:r>
              <w:rPr>
                <w:rFonts w:ascii="Times New Roman" w:hAnsi="Times New Roman" w:cs="Times New Roman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Cs w:val="21"/>
              </w:rPr>
              <w:t>本人</w:t>
            </w:r>
            <w:r>
              <w:rPr>
                <w:rFonts w:ascii="Times New Roman" w:hAnsi="Times New Roman" w:cs="Times New Roman"/>
                <w:szCs w:val="21"/>
              </w:rPr>
              <w:t>担任2024 届</w:t>
            </w:r>
            <w:r>
              <w:rPr>
                <w:rFonts w:hint="eastAsia" w:ascii="Times New Roman" w:hAnsi="Times New Roman" w:cs="Times New Roman"/>
                <w:szCs w:val="21"/>
              </w:rPr>
              <w:t>、2025届</w:t>
            </w:r>
            <w:r>
              <w:rPr>
                <w:rFonts w:ascii="Times New Roman" w:hAnsi="Times New Roman" w:cs="Times New Roman"/>
                <w:szCs w:val="21"/>
              </w:rPr>
              <w:t>本科毕业论文的指导工作</w:t>
            </w:r>
            <w:r>
              <w:rPr>
                <w:rFonts w:hint="eastAsia" w:ascii="Times New Roman" w:hAnsi="Times New Roman" w:cs="Times New Roman"/>
                <w:szCs w:val="21"/>
              </w:rPr>
              <w:t>各</w:t>
            </w:r>
            <w:r>
              <w:rPr>
                <w:rFonts w:ascii="Times New Roman" w:hAnsi="Times New Roman" w:cs="Times New Roman"/>
                <w:szCs w:val="21"/>
              </w:rPr>
              <w:t>1次，</w:t>
            </w:r>
            <w:r>
              <w:rPr>
                <w:rFonts w:hint="eastAsia" w:ascii="Times New Roman" w:hAnsi="Times New Roman" w:cs="Times New Roman"/>
                <w:szCs w:val="21"/>
              </w:rPr>
              <w:t>共计</w:t>
            </w:r>
            <w:r>
              <w:rPr>
                <w:rFonts w:ascii="Times New Roman" w:hAnsi="Times New Roman" w:cs="Times New Roman"/>
                <w:szCs w:val="21"/>
              </w:rPr>
              <w:t>负责指导</w:t>
            </w:r>
            <w:r>
              <w:rPr>
                <w:rFonts w:hint="eastAsia" w:ascii="Times New Roman" w:hAnsi="Times New Roman" w:cs="Times New Roman"/>
                <w:szCs w:val="21"/>
              </w:rPr>
              <w:t>9</w:t>
            </w:r>
            <w:r>
              <w:rPr>
                <w:rFonts w:ascii="Times New Roman" w:hAnsi="Times New Roman" w:cs="Times New Roman"/>
                <w:szCs w:val="21"/>
              </w:rPr>
              <w:t xml:space="preserve"> 名同学的本科毕业论文，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计</w:t>
            </w: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4学时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  <w:p w14:paraId="7D21DD68">
            <w:pPr>
              <w:spacing w:line="36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另外，作为驻点老师，在陵水带学生进行为期两月的顶岗实习和集中实习1次，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计80学时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  <w:p w14:paraId="1737E8A7">
            <w:pPr>
              <w:spacing w:line="36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此外</w:t>
            </w:r>
            <w:r>
              <w:rPr>
                <w:rFonts w:ascii="Times New Roman" w:hAnsi="Times New Roman" w:cs="Times New Roman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Cs w:val="21"/>
              </w:rPr>
              <w:t>本人于2023年9月入职海南师范大学历史文化学院。当时因学院课程安排已满，所以2023-2024学年第1学期，本人无法排满相应的授课时数。但本人于2023年9月至2024年1月承担了海南师范大学纪检监察一处助理工作，全学期满勤，可</w:t>
            </w: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折算90学时</w:t>
            </w:r>
            <w:r>
              <w:rPr>
                <w:rFonts w:hint="eastAsia" w:ascii="Times New Roman" w:hAnsi="Times New Roman" w:cs="Times New Roman"/>
                <w:szCs w:val="21"/>
              </w:rPr>
              <w:t>教学工作量，附有证明材料，请酌情考虑，妥予安排。</w:t>
            </w:r>
          </w:p>
          <w:p w14:paraId="6D97EA49">
            <w:pPr>
              <w:spacing w:line="240" w:lineRule="exact"/>
              <w:ind w:firstLine="420" w:firstLineChars="200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综合教务系统上的实践教学课时与上述所列课时，本人任职期间所完成实践教学课时量是</w:t>
            </w: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252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学时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cstheme="minorEastAsia"/>
        </w:rPr>
      </w:pPr>
    </w:p>
    <w:p w14:paraId="2DB6ABE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不分等级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D8B52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459D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DE2F4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spacing w:before="156" w:beforeLines="50" w:line="360" w:lineRule="exac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spacing w:before="156" w:beforeLines="50" w:line="360" w:lineRule="exac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4266868E">
      <w:pPr>
        <w:spacing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5116399">
      <w:pPr>
        <w:widowControl/>
        <w:jc w:val="left"/>
        <w:rPr>
          <w:rFonts w:hint="eastAsia" w:ascii="黑体" w:hAnsi="黑体" w:eastAsia="黑体" w:cs="宋体"/>
          <w:kern w:val="0"/>
          <w:sz w:val="32"/>
          <w:szCs w:val="32"/>
        </w:rPr>
      </w:pPr>
      <w:r>
        <w:br w:type="page"/>
      </w: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hint="eastAsia" w:cs="宋体" w:asciiTheme="minorEastAsia" w:hAnsiTheme="minorEastAsia"/>
          <w:kern w:val="0"/>
          <w:szCs w:val="21"/>
        </w:rPr>
      </w:pPr>
    </w:p>
    <w:p w14:paraId="01235366">
      <w:pPr>
        <w:widowControl/>
        <w:jc w:val="left"/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hint="eastAsia"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hint="eastAsia" w:cs="宋体" w:asciiTheme="minorEastAsia" w:hAnsiTheme="minorEastAsia"/>
          <w:kern w:val="0"/>
          <w:szCs w:val="21"/>
        </w:rPr>
      </w:pPr>
    </w:p>
    <w:p w14:paraId="366C18DF"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60767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B7723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3CD2F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  <w:r>
              <w:rPr>
                <w:rFonts w:hint="eastAsia" w:ascii="Times New Roman Regular" w:hAnsi="Times New Roman Regular" w:eastAsia="仿宋_GB2312" w:cs="Times New Roman Regular"/>
                <w:kern w:val="0"/>
                <w:szCs w:val="21"/>
              </w:rPr>
              <w:t>2000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54490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00AF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158EC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314C5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8A20C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8F37E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0D267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5A1FA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7FBFE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DF80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</w:rPr>
              <w:t>800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0F19A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CC7C3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1AB21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7FF59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581F4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5C229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B6E3B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20107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A42DB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2FF3F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761DC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E699F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AF8E8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314E7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9456C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8CA0E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D2CE6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B4A05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84C1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C2CC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31D9D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A6903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C425D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AA026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E1C03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C5012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09111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D503E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FAC6E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E0E79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880FA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5A960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95AD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584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EF8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E7F52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C5316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D9B2D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FC067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14564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B20CD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3B9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B389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9A29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98E80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CF164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A859D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97DC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495D6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BB515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B级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A7D92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FA9D7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C9DE7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0B7F2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098A6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41DA1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C级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A6892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7A969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88A6F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16CE8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2FCC1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FB1DC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EDD8E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6AF73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1A6C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09CF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88E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B374D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83AEB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35437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DF6FB">
            <w:pPr>
              <w:widowControl/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2DCE47C3">
      <w:pPr>
        <w:rPr>
          <w:rFonts w:ascii="Times New Roman" w:hAnsi="Times New Roman" w:cs="Times New Roman"/>
        </w:rPr>
      </w:pPr>
    </w:p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金奖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DC167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24529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银奖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5A319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D05E5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铜奖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page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95351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32C7C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38C98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26462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获奖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2F45E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15D26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D56F0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6DCC8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金奖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DF3C0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05DE7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银奖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3722A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D529F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铜奖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BCA02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739A3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3176E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50351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获奖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221F6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00A4F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902F5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5F341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金奖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46E66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83F05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银奖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0252D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86116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铜奖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36C06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84BF0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7B36A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AF052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获奖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65DB8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40E51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022A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9CD23">
            <w:pPr>
              <w:widowControl/>
              <w:spacing w:line="28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145B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E530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223E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8F8C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5D7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102B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spacing w:before="156" w:beforeLines="5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二级单位审核者签名：                     职能部门审核者签名：</w:t>
      </w:r>
    </w:p>
    <w:p w14:paraId="50ED1653">
      <w:pPr>
        <w:widowControl/>
        <w:jc w:val="left"/>
      </w:pPr>
      <w:bookmarkStart w:id="1" w:name="_GoBack"/>
      <w:bookmarkEnd w:id="1"/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958"/>
        <w:gridCol w:w="743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r>
              <w:rPr>
                <w:rFonts w:ascii="Times New Roman Regular" w:hAnsi="Times New Roman Regular" w:cs="Times New Roman Regular"/>
              </w:rPr>
              <w:t>B1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r>
              <w:rPr>
                <w:rFonts w:ascii="Times New Roman Regular" w:hAnsi="Times New Roman Regular" w:cs="Times New Roman Regular"/>
              </w:rPr>
              <w:t>南直隶地区卫所军屯与明清地方社会研究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r>
              <w:rPr>
                <w:rFonts w:ascii="Times New Roman Regular" w:hAnsi="Times New Roman Regular" w:cs="Times New Roman Regular"/>
              </w:rPr>
              <w:t>23YJC770040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r>
              <w:rPr>
                <w:rFonts w:ascii="Times New Roman Regular" w:hAnsi="Times New Roman Regular" w:cs="Times New Roman Regular"/>
              </w:rPr>
              <w:t>教育部人文社会科学研究青年基金项目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215A69F8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2023年10月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400D7FA">
            <w:pPr>
              <w:jc w:val="center"/>
            </w:pPr>
            <w:r>
              <w:rPr>
                <w:rFonts w:ascii="Times New Roman Regular" w:hAnsi="Times New Roman Regular" w:cs="Times New Roman Regular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jc w:val="center"/>
            </w:pPr>
            <w:r>
              <w:rPr>
                <w:rFonts w:ascii="Times New Roman Regular" w:hAnsi="Times New Roman Regular" w:cs="Times New Roman Regular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jc w:val="center"/>
            </w:pPr>
            <w:r>
              <w:rPr>
                <w:rFonts w:ascii="Times New Roman Regular" w:hAnsi="Times New Roman Regular" w:cs="Times New Roman Regular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jc w:val="center"/>
            </w:pPr>
            <w:r>
              <w:rPr>
                <w:rFonts w:ascii="Times New Roman Regular" w:hAnsi="Times New Roman Regular" w:cs="Times New Roman Regular"/>
              </w:rPr>
              <w:t>1200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r>
              <w:rPr>
                <w:rFonts w:ascii="Times New Roman Regular" w:hAnsi="Times New Roman Regular" w:cs="Times New Roman Regular"/>
              </w:rPr>
              <w:t>B</w:t>
            </w:r>
            <w:r>
              <w:rPr>
                <w:rFonts w:hint="eastAsia" w:ascii="Times New Roman Regular" w:hAnsi="Times New Roman Regular" w:cs="Times New Roman Regular"/>
              </w:rPr>
              <w:t>2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r>
              <w:rPr>
                <w:rFonts w:hint="eastAsia" w:ascii="Times New Roman Regular" w:hAnsi="Times New Roman Regular" w:cs="Times New Roman Regular"/>
              </w:rPr>
              <w:t>明代商品浪潮下长城沿线的经济互动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r>
              <w:rPr>
                <w:rFonts w:ascii="Times New Roman Regular" w:hAnsi="Times New Roman Regular" w:cs="Times New Roman Regular"/>
              </w:rPr>
              <w:t>2024-GMI-092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r>
              <w:rPr>
                <w:rFonts w:hint="eastAsia" w:ascii="Times New Roman Regular" w:hAnsi="Times New Roman Regular" w:cs="Times New Roman Regular"/>
              </w:rPr>
              <w:t>国家民委民族研究项目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30FD9C11">
            <w:pPr>
              <w:jc w:val="left"/>
            </w:pPr>
            <w:r>
              <w:rPr>
                <w:rFonts w:ascii="Times New Roman Regular" w:hAnsi="Times New Roman Regular" w:cs="Times New Roman Regular"/>
              </w:rPr>
              <w:t>2024</w:t>
            </w:r>
            <w:r>
              <w:rPr>
                <w:rFonts w:hint="eastAsia" w:ascii="Times New Roman Regular" w:hAnsi="Times New Roman Regular" w:cs="Times New Roman Regular"/>
              </w:rPr>
              <w:t>年10月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B8BE3B9">
            <w:pPr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1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800</w:t>
            </w: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/>
        </w:tc>
        <w:tc>
          <w:tcPr>
            <w:tcW w:w="958" w:type="dxa"/>
            <w:tcBorders>
              <w:top w:val="single" w:color="000000" w:sz="12" w:space="0"/>
            </w:tcBorders>
            <w:vAlign w:val="center"/>
          </w:tcPr>
          <w:p w14:paraId="1AAD925E"/>
        </w:tc>
        <w:tc>
          <w:tcPr>
            <w:tcW w:w="743" w:type="dxa"/>
            <w:tcBorders>
              <w:top w:val="single" w:color="000000" w:sz="12" w:space="0"/>
            </w:tcBorders>
            <w:vAlign w:val="center"/>
          </w:tcPr>
          <w:p w14:paraId="6CD336F4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</w:pPr>
          </w:p>
          <w:p w14:paraId="115E8AF6"/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/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2DC74F8F"/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0692B81A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</w:pPr>
          </w:p>
          <w:p w14:paraId="08B65AC5"/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/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0D1857CA"/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F7672C1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</w:pPr>
          </w:p>
          <w:p w14:paraId="1501D823"/>
        </w:tc>
      </w:tr>
    </w:tbl>
    <w:p w14:paraId="322B7D52">
      <w:pPr>
        <w:spacing w:before="156" w:beforeLines="50"/>
        <w:ind w:firstLine="480" w:firstLineChars="20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E2D9F6F">
            <w:pPr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1103E432">
            <w:pPr>
              <w:widowControl/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2E20E3CC">
            <w:pPr>
              <w:widowControl/>
              <w:jc w:val="center"/>
            </w:pPr>
            <w:r>
              <w:rPr>
                <w:rFonts w:ascii="Times New Roman Regular" w:hAnsi="Times New Roman Regular" w:cs="Times New Roman Regular"/>
              </w:rPr>
              <w:t>明代南京京卫建置考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5A3388B3">
            <w:pPr>
              <w:widowControl/>
              <w:jc w:val="center"/>
            </w:pPr>
            <w:r>
              <w:rPr>
                <w:rFonts w:ascii="Times New Roman Regular" w:hAnsi="Times New Roman Regular" w:cs="Times New Roman Regular"/>
              </w:rPr>
              <w:t>《历史档案》2023年第2期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1D02FDDC">
            <w:pPr>
              <w:widowControl/>
              <w:jc w:val="center"/>
            </w:pPr>
            <w:r>
              <w:rPr>
                <w:rFonts w:ascii="Times New Roman Regular" w:hAnsi="Times New Roman Regular" w:cs="Times New Roman Regular"/>
              </w:rPr>
              <w:t>独撰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30BE9269">
            <w:pPr>
              <w:widowControl/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3A857AEE">
            <w:pPr>
              <w:widowControl/>
              <w:jc w:val="center"/>
            </w:pPr>
            <w:r>
              <w:rPr>
                <w:rFonts w:ascii="Times New Roman Regular" w:hAnsi="Times New Roman Regular" w:cs="Times New Roman Regular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60DAD9E">
            <w:pPr>
              <w:widowControl/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160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33407D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</w:pP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  <w:vAlign w:val="center"/>
          </w:tcPr>
          <w:p w14:paraId="116AA43E">
            <w:pPr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F9F3392">
            <w:pPr>
              <w:widowControl/>
              <w:jc w:val="center"/>
            </w:pPr>
            <w:r>
              <w:rPr>
                <w:rFonts w:ascii="Times New Roman Regular" w:hAnsi="Times New Roman Regular" w:cs="Times New Roman Regular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10D1F95F">
            <w:pPr>
              <w:widowControl/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地方高校“明清史专题”课程教学的问题与对策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682C870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《大众文艺》2025年第23期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2177E983">
            <w:pPr>
              <w:widowControl/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独撰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05401860">
            <w:pPr>
              <w:widowControl/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1E996F70">
            <w:pPr>
              <w:widowControl/>
              <w:jc w:val="center"/>
              <w:rPr>
                <w:color w:val="EE0000"/>
                <w:u w:val="single"/>
              </w:rPr>
            </w:pPr>
            <w:r>
              <w:rPr>
                <w:rFonts w:hint="eastAsia" w:ascii="Times New Roman Regular" w:hAnsi="Times New Roman Regular" w:cs="Times New Roman Regular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5A77FC7">
            <w:pPr>
              <w:widowControl/>
              <w:jc w:val="center"/>
            </w:pPr>
            <w:r>
              <w:rPr>
                <w:rFonts w:hint="eastAsia" w:ascii="Times New Roman Regular" w:hAnsi="Times New Roman Regular" w:cs="Times New Roman Regular"/>
              </w:rPr>
              <w:t>0</w:t>
            </w: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</w:pPr>
          </w:p>
          <w:p w14:paraId="3125A856">
            <w:pPr>
              <w:widowControl/>
              <w:jc w:val="center"/>
            </w:pPr>
          </w:p>
        </w:tc>
      </w:tr>
    </w:tbl>
    <w:p w14:paraId="430AE55E">
      <w:pPr>
        <w:widowControl/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 w14:paraId="436DD210">
      <w:pPr>
        <w:widowControl/>
        <w:ind w:firstLine="420" w:firstLineChars="200"/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610750DF">
            <w:pPr>
              <w:spacing w:before="156" w:beforeLines="50" w:after="156" w:afterLines="50" w:line="360" w:lineRule="exact"/>
              <w:ind w:firstLine="422" w:firstLineChars="200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一、基本条件</w:t>
            </w:r>
          </w:p>
          <w:p w14:paraId="70B658E5">
            <w:pPr>
              <w:spacing w:line="360" w:lineRule="exact"/>
              <w:ind w:firstLine="420" w:firstLineChars="200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本人张登璨，</w:t>
            </w: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 xml:space="preserve"> </w:t>
            </w:r>
            <w:r>
              <w:rPr>
                <w:rFonts w:ascii="Times New Roman Regular" w:hAnsi="Times New Roman Regular" w:cs="Times New Roman Regular"/>
              </w:rPr>
              <w:t>2020年6月于中国人民大学取得中国古代史专业博士学位，2020年9月至2023年8月，就职于南通大学文学院（张謇研究院挂靠）。202</w:t>
            </w:r>
            <w:r>
              <w:rPr>
                <w:rFonts w:hint="eastAsia" w:ascii="Times New Roman Regular" w:hAnsi="Times New Roman Regular" w:cs="Times New Roman Regular"/>
              </w:rPr>
              <w:t>3</w:t>
            </w:r>
            <w:r>
              <w:rPr>
                <w:rFonts w:ascii="Times New Roman Regular" w:hAnsi="Times New Roman Regular" w:cs="Times New Roman Regular"/>
              </w:rPr>
              <w:t>年9月入职海南师范大学，现为历史文化学院教师，从事历史学的教学与研究工作。</w:t>
            </w:r>
          </w:p>
          <w:p w14:paraId="1E7D39E3">
            <w:pPr>
              <w:spacing w:line="360" w:lineRule="exact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目前身体健康，能够胜任当前的工作。</w:t>
            </w:r>
          </w:p>
          <w:p w14:paraId="45227422">
            <w:pPr>
              <w:spacing w:line="360" w:lineRule="exact"/>
              <w:ind w:firstLine="420" w:firstLineChars="200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20</w:t>
            </w:r>
            <w:r>
              <w:rPr>
                <w:rFonts w:hint="eastAsia" w:ascii="Times New Roman Regular" w:hAnsi="Times New Roman Regular" w:cs="Times New Roman Regular"/>
              </w:rPr>
              <w:t>20</w:t>
            </w:r>
            <w:r>
              <w:rPr>
                <w:rFonts w:ascii="Times New Roman Regular" w:hAnsi="Times New Roman Regular" w:cs="Times New Roman Regular"/>
              </w:rPr>
              <w:t>年</w:t>
            </w:r>
            <w:r>
              <w:rPr>
                <w:rFonts w:hint="eastAsia" w:ascii="Times New Roman Regular" w:hAnsi="Times New Roman Regular" w:cs="Times New Roman Regular"/>
              </w:rPr>
              <w:t>12</w:t>
            </w:r>
            <w:r>
              <w:rPr>
                <w:rFonts w:ascii="Times New Roman Regular" w:hAnsi="Times New Roman Regular" w:cs="Times New Roman Regular"/>
              </w:rPr>
              <w:t>月，获得讲师专业技术资格，并受聘。20</w:t>
            </w:r>
            <w:r>
              <w:rPr>
                <w:rFonts w:hint="eastAsia" w:ascii="Times New Roman Regular" w:hAnsi="Times New Roman Regular" w:cs="Times New Roman Regular"/>
              </w:rPr>
              <w:t>22</w:t>
            </w:r>
            <w:r>
              <w:rPr>
                <w:rFonts w:ascii="Times New Roman Regular" w:hAnsi="Times New Roman Regular" w:cs="Times New Roman Regular"/>
              </w:rPr>
              <w:t>年</w:t>
            </w:r>
            <w:r>
              <w:rPr>
                <w:rFonts w:hint="eastAsia" w:ascii="Times New Roman Regular" w:hAnsi="Times New Roman Regular" w:cs="Times New Roman Regular"/>
              </w:rPr>
              <w:t>7月</w:t>
            </w:r>
            <w:r>
              <w:rPr>
                <w:rFonts w:ascii="Times New Roman Regular" w:hAnsi="Times New Roman Regular" w:cs="Times New Roman Regular"/>
              </w:rPr>
              <w:t>，获得高等学校教师资格，任教学科为</w:t>
            </w:r>
            <w:r>
              <w:rPr>
                <w:rFonts w:hint="eastAsia" w:ascii="Times New Roman Regular" w:hAnsi="Times New Roman Regular" w:cs="Times New Roman Regular"/>
              </w:rPr>
              <w:t>中国古代史</w:t>
            </w:r>
            <w:r>
              <w:rPr>
                <w:rFonts w:ascii="Times New Roman Regular" w:hAnsi="Times New Roman Regular" w:cs="Times New Roman Regular"/>
              </w:rPr>
              <w:t>。截至到</w:t>
            </w:r>
            <w:r>
              <w:rPr>
                <w:rFonts w:hint="eastAsia" w:ascii="Times New Roman Regular" w:hAnsi="Times New Roman Regular" w:cs="Times New Roman Regular"/>
              </w:rPr>
              <w:t>2024</w:t>
            </w:r>
            <w:r>
              <w:rPr>
                <w:rFonts w:ascii="Times New Roman Regular" w:hAnsi="Times New Roman Regular" w:cs="Times New Roman Regular"/>
              </w:rPr>
              <w:t>年底，聘期共计</w:t>
            </w:r>
            <w:r>
              <w:rPr>
                <w:rFonts w:hint="eastAsia" w:ascii="Times New Roman Regular" w:hAnsi="Times New Roman Regular" w:cs="Times New Roman Regular"/>
              </w:rPr>
              <w:t>4</w:t>
            </w:r>
            <w:r>
              <w:rPr>
                <w:rFonts w:ascii="Times New Roman Regular" w:hAnsi="Times New Roman Regular" w:cs="Times New Roman Regular"/>
              </w:rPr>
              <w:t>年零</w:t>
            </w:r>
            <w:r>
              <w:rPr>
                <w:rFonts w:hint="eastAsia" w:ascii="Times New Roman Regular" w:hAnsi="Times New Roman Regular" w:cs="Times New Roman Regular"/>
              </w:rPr>
              <w:t>1</w:t>
            </w:r>
            <w:r>
              <w:rPr>
                <w:rFonts w:ascii="Times New Roman Regular" w:hAnsi="Times New Roman Regular" w:cs="Times New Roman Regular"/>
              </w:rPr>
              <w:t>个月，受聘期间先属</w:t>
            </w:r>
            <w:r>
              <w:rPr>
                <w:rFonts w:hint="eastAsia" w:ascii="Times New Roman Regular" w:hAnsi="Times New Roman Regular" w:cs="Times New Roman Regular"/>
              </w:rPr>
              <w:t>南通大学文学院，</w:t>
            </w:r>
            <w:r>
              <w:rPr>
                <w:rFonts w:ascii="Times New Roman Regular" w:hAnsi="Times New Roman Regular" w:cs="Times New Roman Regular"/>
              </w:rPr>
              <w:t>后因</w:t>
            </w:r>
            <w:r>
              <w:rPr>
                <w:rFonts w:hint="eastAsia" w:ascii="Times New Roman Regular" w:hAnsi="Times New Roman Regular" w:cs="Times New Roman Regular"/>
              </w:rPr>
              <w:t>离职</w:t>
            </w:r>
            <w:r>
              <w:rPr>
                <w:rFonts w:ascii="Times New Roman Regular" w:hAnsi="Times New Roman Regular" w:cs="Times New Roman Regular"/>
              </w:rPr>
              <w:t>，转隶</w:t>
            </w:r>
            <w:r>
              <w:rPr>
                <w:rFonts w:hint="eastAsia" w:ascii="Times New Roman Regular" w:hAnsi="Times New Roman Regular" w:cs="Times New Roman Regular"/>
              </w:rPr>
              <w:t>海南师范大学</w:t>
            </w:r>
            <w:r>
              <w:rPr>
                <w:rFonts w:ascii="Times New Roman Regular" w:hAnsi="Times New Roman Regular" w:cs="Times New Roman Regular"/>
              </w:rPr>
              <w:t>历史文化学院，年度考核均为</w:t>
            </w:r>
            <w:r>
              <w:rPr>
                <w:rFonts w:hint="eastAsia" w:ascii="Times New Roman Regular" w:hAnsi="Times New Roman Regular" w:cs="Times New Roman Regular"/>
              </w:rPr>
              <w:t>合格及以上，其中2024年年度考核为优秀</w:t>
            </w:r>
            <w:r>
              <w:rPr>
                <w:rFonts w:ascii="Times New Roman Regular" w:hAnsi="Times New Roman Regular" w:cs="Times New Roman Regular"/>
              </w:rPr>
              <w:t>。本次申报教学科研型副教授，属正常评审。</w:t>
            </w:r>
          </w:p>
          <w:p w14:paraId="55CE1ECE">
            <w:pPr>
              <w:spacing w:line="360" w:lineRule="exact"/>
              <w:ind w:firstLine="420" w:firstLineChars="200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任职以来，本人拥护党的领导，政治思想坚定，遵纪守法，严于律己，恪守教师职业道德，未受任何处分。本人热心</w:t>
            </w:r>
            <w:r>
              <w:rPr>
                <w:rFonts w:hint="eastAsia" w:ascii="Times New Roman Regular" w:hAnsi="Times New Roman Regular" w:cs="Times New Roman Regular"/>
              </w:rPr>
              <w:t>于</w:t>
            </w:r>
            <w:r>
              <w:rPr>
                <w:rFonts w:ascii="Times New Roman Regular" w:hAnsi="Times New Roman Regular" w:cs="Times New Roman Regular"/>
              </w:rPr>
              <w:t>学院、学校、社会的各类事务，具有强烈的教师情怀，严格遵守学术规范，深受学生和同事们认可。曾在2021年和2022年连续两年参与南通大学文学院的师范认证工作，并获得</w:t>
            </w:r>
            <w:r>
              <w:rPr>
                <w:rFonts w:hint="eastAsia" w:ascii="Times New Roman Regular" w:hAnsi="Times New Roman Regular" w:cs="Times New Roman Regular"/>
              </w:rPr>
              <w:t>荣誉表彰</w:t>
            </w:r>
            <w:r>
              <w:rPr>
                <w:rFonts w:ascii="Times New Roman Regular" w:hAnsi="Times New Roman Regular" w:cs="Times New Roman Regular"/>
              </w:rPr>
              <w:t>。同时，本人是2022年4月南通大学疫情防控志愿者，参与了学生的送餐工作。</w:t>
            </w:r>
            <w:r>
              <w:rPr>
                <w:rFonts w:hint="eastAsia" w:ascii="Times New Roman Regular" w:hAnsi="Times New Roman Regular" w:cs="Times New Roman Regular"/>
              </w:rPr>
              <w:t>入职海南师范大学后，本人积极推进“海瑞廉洁文化研基地”的学术工作，并积极配合学院完成师范认证、教学评估等各项工作，同时担任了学院研究生党支部书记、学院教职工党委委员及教职工党支部组织委员等职务。另外，本人还担任海南师范大学历史文化学院2024级历史2 班的班主任，该班的学习风气较为浓厚。</w:t>
            </w:r>
          </w:p>
          <w:p w14:paraId="5F80B899">
            <w:pPr>
              <w:spacing w:before="156" w:beforeLines="50" w:after="156" w:afterLines="50" w:line="360" w:lineRule="exact"/>
              <w:ind w:firstLine="422" w:firstLineChars="200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二、教学业绩</w:t>
            </w:r>
          </w:p>
          <w:p w14:paraId="6836B7C5">
            <w:pPr>
              <w:spacing w:line="360" w:lineRule="exact"/>
              <w:ind w:firstLine="420" w:firstLineChars="200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入职以来，本人先后讲授《中国古代史</w:t>
            </w:r>
            <w:r>
              <w:rPr>
                <w:rFonts w:hint="eastAsia" w:ascii="Times New Roman Regular" w:hAnsi="Times New Roman Regular" w:cs="Times New Roman Regular"/>
              </w:rPr>
              <w:t>（二）</w:t>
            </w:r>
            <w:r>
              <w:rPr>
                <w:rFonts w:ascii="Times New Roman Regular" w:hAnsi="Times New Roman Regular" w:cs="Times New Roman Regular"/>
              </w:rPr>
              <w:t>》《明</w:t>
            </w:r>
            <w:r>
              <w:rPr>
                <w:rFonts w:hint="eastAsia" w:ascii="Times New Roman Regular" w:hAnsi="Times New Roman Regular" w:cs="Times New Roman Regular"/>
              </w:rPr>
              <w:t>清史</w:t>
            </w:r>
            <w:r>
              <w:rPr>
                <w:rFonts w:ascii="Times New Roman Regular" w:hAnsi="Times New Roman Regular" w:cs="Times New Roman Regular"/>
              </w:rPr>
              <w:t>专题》</w:t>
            </w:r>
            <w:r>
              <w:rPr>
                <w:rFonts w:hint="eastAsia" w:ascii="Times New Roman Regular" w:hAnsi="Times New Roman Regular" w:cs="Times New Roman Regular"/>
              </w:rPr>
              <w:t>《大趋势：贯通的中国历史》《中国史十六讲》《史学论文写作》</w:t>
            </w:r>
            <w:r>
              <w:rPr>
                <w:rFonts w:ascii="Times New Roman Regular" w:hAnsi="Times New Roman Regular" w:cs="Times New Roman Regular"/>
              </w:rPr>
              <w:t>等本科课程</w:t>
            </w:r>
            <w:r>
              <w:rPr>
                <w:rFonts w:hint="eastAsia" w:ascii="Times New Roman Regular" w:hAnsi="Times New Roman Regular" w:cs="Times New Roman Regular"/>
              </w:rPr>
              <w:t>。从2023-2024学年第1学期至2025-2026学年第1学期，5个学期共授课586课时，平均每学年195节课。</w:t>
            </w:r>
            <w:r>
              <w:rPr>
                <w:rFonts w:ascii="Times New Roman Regular" w:hAnsi="Times New Roman Regular" w:cs="Times New Roman Regular"/>
              </w:rPr>
              <w:t>所讲授课程保质保量，课堂教学质量评价均为A。</w:t>
            </w:r>
            <w:r>
              <w:rPr>
                <w:rFonts w:hint="eastAsia" w:ascii="Times New Roman Regular" w:hAnsi="Times New Roman Regular" w:cs="Times New Roman Regular"/>
              </w:rPr>
              <w:t>其中2023-2024第1学期，本人被</w:t>
            </w:r>
            <w:r>
              <w:rPr>
                <w:rFonts w:ascii="Times New Roman Regular" w:hAnsi="Times New Roman Regular" w:cs="Times New Roman Regular"/>
              </w:rPr>
              <w:t>借调到</w:t>
            </w:r>
            <w:r>
              <w:rPr>
                <w:rFonts w:hint="eastAsia" w:ascii="Times New Roman Regular" w:hAnsi="Times New Roman Regular" w:cs="Times New Roman Regular"/>
              </w:rPr>
              <w:t>海南师范大学校纪委，协助纪委同志处理报账、审稿、抄写材料等事务，可折合90课时；另外，本人每年都承担本科毕业论文指导工作，并于2024-2025学年第1学期，担任海南师范大学顶岗与教育集中实习的驻点老师，共计134课时</w:t>
            </w:r>
            <w:r>
              <w:rPr>
                <w:rFonts w:ascii="Times New Roman Regular" w:hAnsi="Times New Roman Regular" w:cs="Times New Roman Regular"/>
              </w:rPr>
              <w:t>。</w:t>
            </w:r>
            <w:r>
              <w:rPr>
                <w:rFonts w:hint="eastAsia" w:ascii="Times New Roman Regular" w:hAnsi="Times New Roman Regular" w:cs="Times New Roman Regular"/>
              </w:rPr>
              <w:t>同时，本人被推选为2024年海南师范大学优秀顶岗与教育集中实习带队指导教师。</w:t>
            </w:r>
          </w:p>
          <w:p w14:paraId="1634F9E1">
            <w:pPr>
              <w:spacing w:before="156" w:beforeLines="50" w:after="156" w:afterLines="50" w:line="360" w:lineRule="exact"/>
              <w:ind w:firstLine="422" w:firstLineChars="200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三、科研业绩</w:t>
            </w:r>
          </w:p>
          <w:p w14:paraId="42199DB4">
            <w:pPr>
              <w:spacing w:line="360" w:lineRule="exact"/>
              <w:ind w:firstLine="420" w:firstLineChars="200"/>
              <w:rPr>
                <w:rFonts w:ascii="Times New Roman Regular" w:hAnsi="Times New Roman Regular" w:cs="Times New Roman Regular"/>
              </w:rPr>
            </w:pPr>
            <w:bookmarkStart w:id="0" w:name="_Hlk219339107"/>
            <w:r>
              <w:rPr>
                <w:rFonts w:ascii="Times New Roman Regular" w:hAnsi="Times New Roman Regular" w:cs="Times New Roman Regular"/>
              </w:rPr>
              <w:t>主持教育部人文社会科学研究青年基金项目1项：</w:t>
            </w:r>
            <w:r>
              <w:rPr>
                <w:rFonts w:hint="eastAsia" w:ascii="Times New Roman Regular" w:hAnsi="Times New Roman Regular" w:cs="Times New Roman Regular"/>
              </w:rPr>
              <w:t>“南直隶地区卫所军屯与明清地方社会研究”</w:t>
            </w:r>
            <w:r>
              <w:rPr>
                <w:rFonts w:ascii="Times New Roman Regular" w:hAnsi="Times New Roman Regular" w:cs="Times New Roman Regular"/>
              </w:rPr>
              <w:t>（23YJC770040）</w:t>
            </w:r>
            <w:r>
              <w:rPr>
                <w:rFonts w:hint="eastAsia" w:ascii="Times New Roman Regular" w:hAnsi="Times New Roman Regular" w:cs="Times New Roman Regular"/>
              </w:rPr>
              <w:t>；主持国家民委民族研究项目1项：“明代商品浪潮下长城沿线的经济互动”（2024-GMI-092）</w:t>
            </w:r>
            <w:r>
              <w:rPr>
                <w:rFonts w:ascii="Times New Roman Regular" w:hAnsi="Times New Roman Regular" w:cs="Times New Roman Regular"/>
              </w:rPr>
              <w:t>。另外在《历史档案》发表 D类CSSCI论文</w:t>
            </w:r>
            <w:r>
              <w:rPr>
                <w:rFonts w:hint="eastAsia" w:ascii="Times New Roman Regular" w:hAnsi="Times New Roman Regular" w:cs="Times New Roman Regular"/>
              </w:rPr>
              <w:t>1</w:t>
            </w:r>
            <w:r>
              <w:rPr>
                <w:rFonts w:ascii="Times New Roman Regular" w:hAnsi="Times New Roman Regular" w:cs="Times New Roman Regular"/>
              </w:rPr>
              <w:t>篇</w:t>
            </w:r>
            <w:r>
              <w:rPr>
                <w:rFonts w:hint="eastAsia" w:ascii="Times New Roman Regular" w:hAnsi="Times New Roman Regular" w:cs="Times New Roman Regular"/>
              </w:rPr>
              <w:t>，在《大众文艺》发表教育教学改革论文1篇。同时，本人积极参与专业领域内的学术研讨会，发表《明代南直隶卫所屯田分布考》等文。</w:t>
            </w:r>
          </w:p>
          <w:bookmarkEnd w:id="0"/>
          <w:p w14:paraId="2B189D02">
            <w:pPr>
              <w:spacing w:line="360" w:lineRule="exact"/>
            </w:pPr>
          </w:p>
          <w:p w14:paraId="00E0DAAA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7C20E2EA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366069BF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8673"/>
      </w:tblGrid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both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</w:tcPr>
          <w:p w14:paraId="231985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1194"/>
    <w:rsid w:val="000734BB"/>
    <w:rsid w:val="000835E5"/>
    <w:rsid w:val="00086C19"/>
    <w:rsid w:val="00091D39"/>
    <w:rsid w:val="00093E8E"/>
    <w:rsid w:val="000A1C4F"/>
    <w:rsid w:val="000A53B5"/>
    <w:rsid w:val="000A6447"/>
    <w:rsid w:val="000A65C6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0F7A6B"/>
    <w:rsid w:val="00100404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977A1"/>
    <w:rsid w:val="001B0A30"/>
    <w:rsid w:val="001B2C61"/>
    <w:rsid w:val="001B4B2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61CCD"/>
    <w:rsid w:val="00271356"/>
    <w:rsid w:val="002859E6"/>
    <w:rsid w:val="00295BBE"/>
    <w:rsid w:val="00296CE5"/>
    <w:rsid w:val="00297947"/>
    <w:rsid w:val="002B5D77"/>
    <w:rsid w:val="002C2E4D"/>
    <w:rsid w:val="002D4F96"/>
    <w:rsid w:val="002E358C"/>
    <w:rsid w:val="002E42F6"/>
    <w:rsid w:val="002F1EC4"/>
    <w:rsid w:val="002F6C52"/>
    <w:rsid w:val="00312C89"/>
    <w:rsid w:val="00314EE7"/>
    <w:rsid w:val="00315AAE"/>
    <w:rsid w:val="00324D00"/>
    <w:rsid w:val="003271DF"/>
    <w:rsid w:val="0033126B"/>
    <w:rsid w:val="00333B61"/>
    <w:rsid w:val="0033420A"/>
    <w:rsid w:val="00342D04"/>
    <w:rsid w:val="00345CE6"/>
    <w:rsid w:val="003505D8"/>
    <w:rsid w:val="00352DB8"/>
    <w:rsid w:val="00353FFB"/>
    <w:rsid w:val="00356C4E"/>
    <w:rsid w:val="0035796B"/>
    <w:rsid w:val="00361F97"/>
    <w:rsid w:val="0036206F"/>
    <w:rsid w:val="0037384D"/>
    <w:rsid w:val="00384C68"/>
    <w:rsid w:val="0039460C"/>
    <w:rsid w:val="003B5BA5"/>
    <w:rsid w:val="003B7454"/>
    <w:rsid w:val="003C6F7B"/>
    <w:rsid w:val="003D6C2A"/>
    <w:rsid w:val="003E3539"/>
    <w:rsid w:val="003F68FC"/>
    <w:rsid w:val="003F6AC8"/>
    <w:rsid w:val="00403377"/>
    <w:rsid w:val="00410217"/>
    <w:rsid w:val="00413D18"/>
    <w:rsid w:val="00414CC7"/>
    <w:rsid w:val="00417FC6"/>
    <w:rsid w:val="00421B6F"/>
    <w:rsid w:val="00424D1B"/>
    <w:rsid w:val="00433D52"/>
    <w:rsid w:val="004542AC"/>
    <w:rsid w:val="00455996"/>
    <w:rsid w:val="004632E2"/>
    <w:rsid w:val="00471E45"/>
    <w:rsid w:val="0047338F"/>
    <w:rsid w:val="00477CC6"/>
    <w:rsid w:val="00481C0E"/>
    <w:rsid w:val="004849BB"/>
    <w:rsid w:val="00490695"/>
    <w:rsid w:val="00490840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4F4E5E"/>
    <w:rsid w:val="00501DE0"/>
    <w:rsid w:val="00507D8E"/>
    <w:rsid w:val="00523155"/>
    <w:rsid w:val="005263B4"/>
    <w:rsid w:val="00535A0B"/>
    <w:rsid w:val="00536A9B"/>
    <w:rsid w:val="00543465"/>
    <w:rsid w:val="005617BD"/>
    <w:rsid w:val="00565F0F"/>
    <w:rsid w:val="0057651F"/>
    <w:rsid w:val="0057729A"/>
    <w:rsid w:val="00580981"/>
    <w:rsid w:val="00583E93"/>
    <w:rsid w:val="005B2CEE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64F72"/>
    <w:rsid w:val="00674EFB"/>
    <w:rsid w:val="0067561A"/>
    <w:rsid w:val="0069036C"/>
    <w:rsid w:val="00690D02"/>
    <w:rsid w:val="00691EF6"/>
    <w:rsid w:val="006B1E56"/>
    <w:rsid w:val="006C49A2"/>
    <w:rsid w:val="006E5989"/>
    <w:rsid w:val="006E7E68"/>
    <w:rsid w:val="007031A9"/>
    <w:rsid w:val="00712C4A"/>
    <w:rsid w:val="00713721"/>
    <w:rsid w:val="00714623"/>
    <w:rsid w:val="0072141D"/>
    <w:rsid w:val="00724356"/>
    <w:rsid w:val="007313BA"/>
    <w:rsid w:val="00734128"/>
    <w:rsid w:val="007415CC"/>
    <w:rsid w:val="00741F1A"/>
    <w:rsid w:val="00745B9A"/>
    <w:rsid w:val="00746377"/>
    <w:rsid w:val="0075483E"/>
    <w:rsid w:val="007551B0"/>
    <w:rsid w:val="00777776"/>
    <w:rsid w:val="0078525F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2963"/>
    <w:rsid w:val="00833AA5"/>
    <w:rsid w:val="00837A92"/>
    <w:rsid w:val="00837F7E"/>
    <w:rsid w:val="00855D32"/>
    <w:rsid w:val="008653D4"/>
    <w:rsid w:val="00867374"/>
    <w:rsid w:val="008678EB"/>
    <w:rsid w:val="0087067F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8E5A3A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9F6E65"/>
    <w:rsid w:val="00A03435"/>
    <w:rsid w:val="00A12F14"/>
    <w:rsid w:val="00A14210"/>
    <w:rsid w:val="00A15E5A"/>
    <w:rsid w:val="00A377FB"/>
    <w:rsid w:val="00A538E3"/>
    <w:rsid w:val="00A600A4"/>
    <w:rsid w:val="00A60C8A"/>
    <w:rsid w:val="00A63A8A"/>
    <w:rsid w:val="00A64CA0"/>
    <w:rsid w:val="00A74B54"/>
    <w:rsid w:val="00AA252B"/>
    <w:rsid w:val="00AB4B1E"/>
    <w:rsid w:val="00AD397B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617B1"/>
    <w:rsid w:val="00B80533"/>
    <w:rsid w:val="00B82843"/>
    <w:rsid w:val="00BA3C79"/>
    <w:rsid w:val="00BA646C"/>
    <w:rsid w:val="00BB52F4"/>
    <w:rsid w:val="00BB5671"/>
    <w:rsid w:val="00BC6B5B"/>
    <w:rsid w:val="00BC7F6D"/>
    <w:rsid w:val="00BD0E9D"/>
    <w:rsid w:val="00BD1A32"/>
    <w:rsid w:val="00BD4E90"/>
    <w:rsid w:val="00BF0225"/>
    <w:rsid w:val="00BF37BD"/>
    <w:rsid w:val="00BF7F46"/>
    <w:rsid w:val="00C008D8"/>
    <w:rsid w:val="00C0165A"/>
    <w:rsid w:val="00C34D75"/>
    <w:rsid w:val="00C35A03"/>
    <w:rsid w:val="00C3645D"/>
    <w:rsid w:val="00C53042"/>
    <w:rsid w:val="00C60FAA"/>
    <w:rsid w:val="00C6384D"/>
    <w:rsid w:val="00C65AB8"/>
    <w:rsid w:val="00C722D7"/>
    <w:rsid w:val="00C77711"/>
    <w:rsid w:val="00C824FA"/>
    <w:rsid w:val="00C828EC"/>
    <w:rsid w:val="00C90195"/>
    <w:rsid w:val="00C93845"/>
    <w:rsid w:val="00C93D68"/>
    <w:rsid w:val="00C96100"/>
    <w:rsid w:val="00CB1F99"/>
    <w:rsid w:val="00CC3A34"/>
    <w:rsid w:val="00CC4D6F"/>
    <w:rsid w:val="00CC7EE7"/>
    <w:rsid w:val="00CD2226"/>
    <w:rsid w:val="00CD42FF"/>
    <w:rsid w:val="00CD7981"/>
    <w:rsid w:val="00CE15B9"/>
    <w:rsid w:val="00CE3A30"/>
    <w:rsid w:val="00CE4E1B"/>
    <w:rsid w:val="00CF6E1A"/>
    <w:rsid w:val="00D20B34"/>
    <w:rsid w:val="00D273BE"/>
    <w:rsid w:val="00D36A37"/>
    <w:rsid w:val="00D3748A"/>
    <w:rsid w:val="00D416C2"/>
    <w:rsid w:val="00D41CF0"/>
    <w:rsid w:val="00D5698E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42D5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EF3A5A"/>
    <w:rsid w:val="00F02B0D"/>
    <w:rsid w:val="00F13D50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15B0"/>
    <w:rsid w:val="00FD5538"/>
    <w:rsid w:val="00FE52BF"/>
    <w:rsid w:val="00FF0622"/>
    <w:rsid w:val="00FF54C9"/>
    <w:rsid w:val="04F82111"/>
    <w:rsid w:val="04F9213C"/>
    <w:rsid w:val="0643325A"/>
    <w:rsid w:val="0A9B39E1"/>
    <w:rsid w:val="0B5128A4"/>
    <w:rsid w:val="10066654"/>
    <w:rsid w:val="128672BB"/>
    <w:rsid w:val="131010FC"/>
    <w:rsid w:val="153B3244"/>
    <w:rsid w:val="1E1E083D"/>
    <w:rsid w:val="26C836D0"/>
    <w:rsid w:val="2A685020"/>
    <w:rsid w:val="2CBF0E1F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6CF556AE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15</Pages>
  <Words>3203</Words>
  <Characters>3808</Characters>
  <Lines>2624</Lines>
  <Paragraphs>1642</Paragraphs>
  <TotalTime>189</TotalTime>
  <ScaleCrop>false</ScaleCrop>
  <LinksUpToDate>false</LinksUpToDate>
  <CharactersWithSpaces>4263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 極カツ</cp:lastModifiedBy>
  <cp:lastPrinted>2022-11-17T03:10:00Z</cp:lastPrinted>
  <dcterms:modified xsi:type="dcterms:W3CDTF">2026-01-23T08:00:43Z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eyJoZGlkIjoiMDA3NDdmM2FhMTU3NmZiNzRmODcwM2VhNWI3YTEyZjQiLCJ1c2VySWQiOiIyODgwNDA0ODMifQ==</vt:lpwstr>
  </property>
</Properties>
</file>